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ED6DA1">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F27D43">
              <w:rPr>
                <w:sz w:val="32"/>
              </w:rPr>
              <w:t>2020</w:t>
            </w:r>
            <w:r w:rsidRPr="00A54A15">
              <w:rPr>
                <w:sz w:val="32"/>
              </w:rPr>
              <w:t>-</w:t>
            </w:r>
            <w:bookmarkEnd w:id="4"/>
            <w:r w:rsidR="00BA483A" w:rsidRPr="00A54A15">
              <w:rPr>
                <w:sz w:val="32"/>
              </w:rPr>
              <w:t>0</w:t>
            </w:r>
            <w:r w:rsidR="00ED6DA1">
              <w:rPr>
                <w:sz w:val="32"/>
              </w:rPr>
              <w:t>7</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8"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4B463A"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4B463A">
        <w:t>Foreword</w:t>
      </w:r>
      <w:r w:rsidR="004B463A">
        <w:tab/>
      </w:r>
      <w:r w:rsidR="004B463A">
        <w:fldChar w:fldCharType="begin"/>
      </w:r>
      <w:r w:rsidR="004B463A">
        <w:instrText xml:space="preserve"> PAGEREF _Toc45870700 \h </w:instrText>
      </w:r>
      <w:r w:rsidR="004B463A">
        <w:fldChar w:fldCharType="separate"/>
      </w:r>
      <w:r w:rsidR="004B463A">
        <w:t>5</w:t>
      </w:r>
      <w:r w:rsidR="004B463A">
        <w:fldChar w:fldCharType="end"/>
      </w:r>
    </w:p>
    <w:p w:rsidR="004B463A" w:rsidRDefault="004B463A">
      <w:pPr>
        <w:pStyle w:val="TOC1"/>
        <w:rPr>
          <w:rFonts w:asciiTheme="minorHAnsi" w:eastAsiaTheme="minorEastAsia" w:hAnsiTheme="minorHAnsi" w:cstheme="minorBidi"/>
          <w:szCs w:val="22"/>
          <w:lang w:val="en-US"/>
        </w:rPr>
      </w:pPr>
      <w:r>
        <w:t>Introduction</w:t>
      </w:r>
      <w:r>
        <w:tab/>
      </w:r>
      <w:r>
        <w:fldChar w:fldCharType="begin"/>
      </w:r>
      <w:r>
        <w:instrText xml:space="preserve"> PAGEREF _Toc45870701 \h </w:instrText>
      </w:r>
      <w:r>
        <w:fldChar w:fldCharType="separate"/>
      </w:r>
      <w:r>
        <w:t>5</w:t>
      </w:r>
      <w:r>
        <w:fldChar w:fldCharType="end"/>
      </w:r>
    </w:p>
    <w:p w:rsidR="004B463A" w:rsidRDefault="004B46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_Toc45870702 \h </w:instrText>
      </w:r>
      <w:r>
        <w:fldChar w:fldCharType="separate"/>
      </w:r>
      <w:r>
        <w:t>6</w:t>
      </w:r>
      <w:r>
        <w:fldChar w:fldCharType="end"/>
      </w:r>
    </w:p>
    <w:p w:rsidR="004B463A" w:rsidRDefault="004B46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_Toc45870703 \h </w:instrText>
      </w:r>
      <w:r>
        <w:fldChar w:fldCharType="separate"/>
      </w:r>
      <w:r>
        <w:t>6</w:t>
      </w:r>
      <w:r>
        <w:fldChar w:fldCharType="end"/>
      </w:r>
    </w:p>
    <w:p w:rsidR="004B463A" w:rsidRDefault="004B46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_Toc45870704 \h </w:instrText>
      </w:r>
      <w:r>
        <w:fldChar w:fldCharType="separate"/>
      </w:r>
      <w:r>
        <w:t>6</w:t>
      </w:r>
      <w:r>
        <w:fldChar w:fldCharType="end"/>
      </w:r>
    </w:p>
    <w:p w:rsidR="004B463A" w:rsidRDefault="004B46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_Toc45870705 \h </w:instrText>
      </w:r>
      <w:r>
        <w:fldChar w:fldCharType="separate"/>
      </w:r>
      <w:r>
        <w:t>6</w:t>
      </w:r>
      <w:r>
        <w:fldChar w:fldCharType="end"/>
      </w:r>
    </w:p>
    <w:p w:rsidR="004B463A" w:rsidRDefault="004B46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_Toc45870706 \h </w:instrText>
      </w:r>
      <w:r>
        <w:fldChar w:fldCharType="separate"/>
      </w:r>
      <w:r>
        <w:t>6</w:t>
      </w:r>
      <w:r>
        <w:fldChar w:fldCharType="end"/>
      </w:r>
    </w:p>
    <w:p w:rsidR="004B463A" w:rsidRDefault="004B46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_Toc45870707 \h </w:instrText>
      </w:r>
      <w:r>
        <w:fldChar w:fldCharType="separate"/>
      </w:r>
      <w:r>
        <w:t>6</w:t>
      </w:r>
      <w:r>
        <w:fldChar w:fldCharType="end"/>
      </w:r>
    </w:p>
    <w:p w:rsidR="004B463A" w:rsidRDefault="004B46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_Toc45870708 \h </w:instrText>
      </w:r>
      <w:r>
        <w:fldChar w:fldCharType="separate"/>
      </w:r>
      <w:r>
        <w:t>6</w:t>
      </w:r>
      <w:r>
        <w:fldChar w:fldCharType="end"/>
      </w:r>
    </w:p>
    <w:p w:rsidR="004B463A" w:rsidRDefault="004B46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_Toc45870709 \h </w:instrText>
      </w:r>
      <w:r>
        <w:fldChar w:fldCharType="separate"/>
      </w:r>
      <w:r>
        <w:t>7</w:t>
      </w:r>
      <w:r>
        <w:fldChar w:fldCharType="end"/>
      </w:r>
    </w:p>
    <w:p w:rsidR="004B463A" w:rsidRDefault="004B463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Scenario-1 (to be replaced by the concrete title)</w:t>
      </w:r>
      <w:r>
        <w:tab/>
      </w:r>
      <w:r>
        <w:fldChar w:fldCharType="begin"/>
      </w:r>
      <w:r>
        <w:instrText xml:space="preserve"> PAGEREF _Toc45870710 \h </w:instrText>
      </w:r>
      <w:r>
        <w:fldChar w:fldCharType="separate"/>
      </w:r>
      <w:r>
        <w:t>7</w:t>
      </w:r>
      <w:r>
        <w:fldChar w:fldCharType="end"/>
      </w:r>
    </w:p>
    <w:p w:rsidR="004B463A" w:rsidRDefault="004B463A">
      <w:pPr>
        <w:pStyle w:val="TOC4"/>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_Toc45870711 \h </w:instrText>
      </w:r>
      <w:r>
        <w:fldChar w:fldCharType="separate"/>
      </w:r>
      <w:r>
        <w:t>7</w:t>
      </w:r>
      <w:r>
        <w:fldChar w:fldCharType="end"/>
      </w:r>
    </w:p>
    <w:p w:rsidR="004B463A" w:rsidRDefault="004B463A">
      <w:pPr>
        <w:pStyle w:val="TOC4"/>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Pre-condition</w:t>
      </w:r>
      <w:r>
        <w:tab/>
      </w:r>
      <w:r>
        <w:fldChar w:fldCharType="begin"/>
      </w:r>
      <w:r>
        <w:instrText xml:space="preserve"> PAGEREF _Toc45870712 \h </w:instrText>
      </w:r>
      <w:r>
        <w:fldChar w:fldCharType="separate"/>
      </w:r>
      <w:r>
        <w:t>7</w:t>
      </w:r>
      <w:r>
        <w:fldChar w:fldCharType="end"/>
      </w:r>
    </w:p>
    <w:p w:rsidR="004B463A" w:rsidRDefault="004B463A">
      <w:pPr>
        <w:pStyle w:val="TOC4"/>
        <w:rPr>
          <w:rFonts w:asciiTheme="minorHAnsi" w:eastAsiaTheme="minorEastAsia" w:hAnsiTheme="minorHAnsi" w:cstheme="minorBidi"/>
          <w:sz w:val="22"/>
          <w:szCs w:val="22"/>
          <w:lang w:val="en-US"/>
        </w:rPr>
      </w:pPr>
      <w:r>
        <w:rPr>
          <w:lang w:eastAsia="zh-CN"/>
        </w:rPr>
        <w:t>5.1.3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_Toc45870713 \h </w:instrText>
      </w:r>
      <w:r>
        <w:fldChar w:fldCharType="separate"/>
      </w:r>
      <w:r>
        <w:t>7</w:t>
      </w:r>
      <w:r>
        <w:fldChar w:fldCharType="end"/>
      </w:r>
    </w:p>
    <w:p w:rsidR="004B463A" w:rsidRDefault="004B463A">
      <w:pPr>
        <w:pStyle w:val="TOC4"/>
        <w:rPr>
          <w:rFonts w:asciiTheme="minorHAnsi" w:eastAsiaTheme="minorEastAsia" w:hAnsiTheme="minorHAnsi" w:cstheme="minorBidi"/>
          <w:sz w:val="22"/>
          <w:szCs w:val="22"/>
          <w:lang w:val="en-US"/>
        </w:rPr>
      </w:pPr>
      <w:r>
        <w:rPr>
          <w:lang w:eastAsia="zh-CN"/>
        </w:rPr>
        <w:t>5.1.4</w:t>
      </w:r>
      <w:r>
        <w:rPr>
          <w:rFonts w:asciiTheme="minorHAnsi" w:eastAsiaTheme="minorEastAsia" w:hAnsiTheme="minorHAnsi" w:cstheme="minorBidi"/>
          <w:sz w:val="22"/>
          <w:szCs w:val="22"/>
          <w:lang w:val="en-US"/>
        </w:rPr>
        <w:tab/>
      </w:r>
      <w:r>
        <w:rPr>
          <w:lang w:eastAsia="zh-CN"/>
        </w:rPr>
        <w:t>Post-condition</w:t>
      </w:r>
      <w:r>
        <w:tab/>
      </w:r>
      <w:r>
        <w:fldChar w:fldCharType="begin"/>
      </w:r>
      <w:r>
        <w:instrText xml:space="preserve"> PAGEREF _Toc45870714 \h </w:instrText>
      </w:r>
      <w:r>
        <w:fldChar w:fldCharType="separate"/>
      </w:r>
      <w:r>
        <w:t>7</w:t>
      </w:r>
      <w:r>
        <w:fldChar w:fldCharType="end"/>
      </w:r>
    </w:p>
    <w:p w:rsidR="004B463A" w:rsidRDefault="004B46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_Toc45870715 \h </w:instrText>
      </w:r>
      <w:r>
        <w:fldChar w:fldCharType="separate"/>
      </w:r>
      <w:r>
        <w:t>7</w:t>
      </w:r>
      <w:r>
        <w:fldChar w:fldCharType="end"/>
      </w:r>
    </w:p>
    <w:p w:rsidR="004B463A" w:rsidRDefault="004B463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_Toc45870716 \h </w:instrText>
      </w:r>
      <w:r>
        <w:fldChar w:fldCharType="separate"/>
      </w:r>
      <w:r>
        <w:t>7</w:t>
      </w:r>
      <w:r>
        <w:fldChar w:fldCharType="end"/>
      </w:r>
    </w:p>
    <w:p w:rsidR="004B463A" w:rsidRDefault="004B463A">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_Toc45870717 \h </w:instrText>
      </w:r>
      <w:r>
        <w:fldChar w:fldCharType="separate"/>
      </w:r>
      <w:r>
        <w:t>7</w:t>
      </w:r>
      <w:r>
        <w:fldChar w:fldCharType="end"/>
      </w:r>
    </w:p>
    <w:p w:rsidR="004B463A" w:rsidRDefault="004B463A">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_Toc45870718 \h </w:instrText>
      </w:r>
      <w:r>
        <w:fldChar w:fldCharType="separate"/>
      </w:r>
      <w:r>
        <w:t>8</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45870700"/>
      <w:bookmarkEnd w:id="16"/>
      <w:r w:rsidRPr="00A54A15">
        <w:lastRenderedPageBreak/>
        <w:t>Foreword</w:t>
      </w:r>
      <w:bookmarkEnd w:id="17"/>
    </w:p>
    <w:p w:rsidR="00080512" w:rsidRPr="00A54A15" w:rsidRDefault="00080512">
      <w:r w:rsidRPr="00A54A15">
        <w:t xml:space="preserve">This Technical </w:t>
      </w:r>
      <w:bookmarkStart w:id="18" w:name="spectype3"/>
      <w:r w:rsidR="00602AEA" w:rsidRPr="00A54A15">
        <w:t>Report</w:t>
      </w:r>
      <w:bookmarkEnd w:id="1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proofErr w:type="gramStart"/>
      <w:r w:rsidRPr="00A54A15">
        <w:t>where</w:t>
      </w:r>
      <w:proofErr w:type="gramEnd"/>
      <w:r w:rsidRPr="00A54A15">
        <w:t>:</w:t>
      </w:r>
    </w:p>
    <w:p w:rsidR="00080512" w:rsidRPr="00A54A15" w:rsidRDefault="00080512">
      <w:pPr>
        <w:pStyle w:val="B2"/>
      </w:pPr>
      <w:proofErr w:type="gramStart"/>
      <w:r w:rsidRPr="00A54A15">
        <w:t>x</w:t>
      </w:r>
      <w:proofErr w:type="gramEnd"/>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proofErr w:type="gramStart"/>
      <w:r w:rsidRPr="00A54A15">
        <w:t>y</w:t>
      </w:r>
      <w:proofErr w:type="gramEnd"/>
      <w:r w:rsidRPr="00A54A15">
        <w:tab/>
        <w:t>the second digit is incremented for all changes of substance, i.e. technical enhancements, corrections, updates, etc.</w:t>
      </w:r>
    </w:p>
    <w:p w:rsidR="00080512" w:rsidRPr="00A54A15" w:rsidRDefault="00080512">
      <w:pPr>
        <w:pStyle w:val="B2"/>
      </w:pPr>
      <w:proofErr w:type="gramStart"/>
      <w:r w:rsidRPr="00A54A15">
        <w:t>z</w:t>
      </w:r>
      <w:proofErr w:type="gramEnd"/>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proofErr w:type="gramStart"/>
      <w:r w:rsidRPr="00A54A15">
        <w:rPr>
          <w:b/>
        </w:rPr>
        <w:t>should</w:t>
      </w:r>
      <w:proofErr w:type="gramEnd"/>
      <w:r w:rsidRPr="00A54A15">
        <w:rPr>
          <w:b/>
        </w:rPr>
        <w:t xml:space="preserve"> not</w:t>
      </w:r>
      <w:r w:rsidRPr="00A54A15">
        <w:tab/>
        <w:t>indicates a recommendation not to do something</w:t>
      </w:r>
    </w:p>
    <w:p w:rsidR="008C384C" w:rsidRPr="00A54A15" w:rsidRDefault="008C384C" w:rsidP="00774DA4">
      <w:pPr>
        <w:pStyle w:val="EX"/>
      </w:pPr>
      <w:proofErr w:type="gramStart"/>
      <w:r w:rsidRPr="00A54A15">
        <w:rPr>
          <w:b/>
        </w:rPr>
        <w:t>may</w:t>
      </w:r>
      <w:proofErr w:type="gramEnd"/>
      <w:r w:rsidRPr="00A54A15">
        <w:tab/>
      </w:r>
      <w:r w:rsidRPr="00A54A15">
        <w:tab/>
        <w:t>indicates permission to do something</w:t>
      </w:r>
    </w:p>
    <w:p w:rsidR="008C384C" w:rsidRPr="00A54A15" w:rsidRDefault="008C384C" w:rsidP="00774DA4">
      <w:pPr>
        <w:pStyle w:val="EX"/>
      </w:pPr>
      <w:proofErr w:type="gramStart"/>
      <w:r w:rsidRPr="00A54A15">
        <w:rPr>
          <w:b/>
        </w:rPr>
        <w:t>need</w:t>
      </w:r>
      <w:proofErr w:type="gramEnd"/>
      <w:r w:rsidRPr="00A54A15">
        <w:rPr>
          <w:b/>
        </w:rPr>
        <w:t xml:space="preserve">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proofErr w:type="gramStart"/>
      <w:r w:rsidRPr="00A54A15">
        <w:rPr>
          <w:b/>
        </w:rPr>
        <w:t>cannot</w:t>
      </w:r>
      <w:proofErr w:type="gramEnd"/>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proofErr w:type="gramStart"/>
      <w:r w:rsidRPr="00A54A15">
        <w:rPr>
          <w:b/>
        </w:rPr>
        <w:t>might</w:t>
      </w:r>
      <w:proofErr w:type="gramEnd"/>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proofErr w:type="gramStart"/>
      <w:r w:rsidRPr="00A54A15">
        <w:rPr>
          <w:b/>
        </w:rPr>
        <w:t>is</w:t>
      </w:r>
      <w:proofErr w:type="gramEnd"/>
      <w:r w:rsidRPr="00A54A15">
        <w:rPr>
          <w:b/>
        </w:rPr>
        <w:t xml:space="preserve">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9" w:name="introduction"/>
      <w:bookmarkStart w:id="20" w:name="_Toc45870701"/>
      <w:bookmarkEnd w:id="19"/>
      <w:r w:rsidRPr="00A54A15">
        <w:t>Introduction</w:t>
      </w:r>
      <w:bookmarkEnd w:id="20"/>
    </w:p>
    <w:p w:rsidR="00080512" w:rsidRPr="00A54A15" w:rsidRDefault="00080512">
      <w:pPr>
        <w:pStyle w:val="Heading1"/>
      </w:pPr>
      <w:r w:rsidRPr="00A54A15">
        <w:br w:type="page"/>
      </w:r>
      <w:bookmarkStart w:id="21" w:name="scope"/>
      <w:bookmarkStart w:id="22" w:name="_Toc45870702"/>
      <w:bookmarkEnd w:id="21"/>
      <w:r w:rsidRPr="00A54A15">
        <w:lastRenderedPageBreak/>
        <w:t>1</w:t>
      </w:r>
      <w:r w:rsidRPr="00A54A15">
        <w:tab/>
        <w:t>Scope</w:t>
      </w:r>
      <w:bookmarkEnd w:id="22"/>
    </w:p>
    <w:p w:rsidR="00080512" w:rsidRPr="00A54A15" w:rsidRDefault="00080512"/>
    <w:p w:rsidR="00080512" w:rsidRPr="00A54A15" w:rsidRDefault="00080512">
      <w:pPr>
        <w:pStyle w:val="Heading1"/>
      </w:pPr>
      <w:bookmarkStart w:id="23" w:name="references"/>
      <w:bookmarkStart w:id="24" w:name="_Toc45870703"/>
      <w:bookmarkEnd w:id="23"/>
      <w:r w:rsidRPr="00A54A15">
        <w:t>2</w:t>
      </w:r>
      <w:r w:rsidRPr="00A54A15">
        <w:tab/>
        <w:t>References</w:t>
      </w:r>
      <w:bookmarkEnd w:id="24"/>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EC4A25" w:rsidRPr="00A54A15" w:rsidRDefault="00EC4A25" w:rsidP="00EC4A25">
      <w:pPr>
        <w:pStyle w:val="EX"/>
      </w:pPr>
      <w:r w:rsidRPr="00A54A15">
        <w:t>[1]</w:t>
      </w:r>
      <w:r w:rsidRPr="00A54A15">
        <w:tab/>
        <w:t>3GPP TR 21.905: "Vocabulary for 3GPP Specifications".</w:t>
      </w:r>
    </w:p>
    <w:p w:rsidR="00080512" w:rsidRPr="00A54A15" w:rsidRDefault="00080512">
      <w:pPr>
        <w:pStyle w:val="Heading1"/>
      </w:pPr>
      <w:bookmarkStart w:id="25" w:name="definitions"/>
      <w:bookmarkStart w:id="26" w:name="_Toc45870704"/>
      <w:bookmarkEnd w:id="25"/>
      <w:r w:rsidRPr="00A54A15">
        <w:t>3</w:t>
      </w:r>
      <w:r w:rsidRPr="00A54A15">
        <w:tab/>
        <w:t>Definitions</w:t>
      </w:r>
      <w:r w:rsidR="00602AEA" w:rsidRPr="00A54A15">
        <w:t xml:space="preserve"> of terms, symbols and abbreviations</w:t>
      </w:r>
      <w:bookmarkEnd w:id="26"/>
    </w:p>
    <w:p w:rsidR="00080512" w:rsidRPr="00A54A15" w:rsidRDefault="00080512">
      <w:pPr>
        <w:pStyle w:val="Heading2"/>
      </w:pPr>
      <w:bookmarkStart w:id="27" w:name="_Toc45870705"/>
      <w:r w:rsidRPr="00A54A15">
        <w:t>3.1</w:t>
      </w:r>
      <w:r w:rsidRPr="00A54A15">
        <w:tab/>
      </w:r>
      <w:r w:rsidR="002B6339" w:rsidRPr="00A54A15">
        <w:t>Terms</w:t>
      </w:r>
      <w:bookmarkEnd w:id="27"/>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w:t>
      </w:r>
      <w:proofErr w:type="gramStart"/>
      <w:r w:rsidRPr="0017527B">
        <w:rPr>
          <w:b/>
          <w:color w:val="000000"/>
        </w:rPr>
        <w:t>defined</w:t>
      </w:r>
      <w:proofErr w:type="gramEnd"/>
      <w:r w:rsidRPr="0017527B">
        <w:rPr>
          <w:b/>
          <w:color w:val="000000"/>
        </w:rPr>
        <w:t xml:space="preserve"> term&gt;:</w:t>
      </w:r>
      <w:r w:rsidRPr="0017527B">
        <w:rPr>
          <w:color w:val="000000"/>
        </w:rPr>
        <w:t xml:space="preserve"> &lt;definition&gt;.</w:t>
      </w:r>
    </w:p>
    <w:p w:rsidR="00080512" w:rsidRPr="00A54A15" w:rsidRDefault="00080512">
      <w:pPr>
        <w:pStyle w:val="Heading2"/>
      </w:pPr>
      <w:bookmarkStart w:id="28" w:name="_Toc45870706"/>
      <w:r w:rsidRPr="00A54A15">
        <w:t>3.2</w:t>
      </w:r>
      <w:r w:rsidRPr="00A54A15">
        <w:tab/>
        <w:t>Symbols</w:t>
      </w:r>
      <w:bookmarkEnd w:id="28"/>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w:t>
      </w:r>
      <w:proofErr w:type="gramStart"/>
      <w:r w:rsidRPr="00A54A15">
        <w:t>symbol</w:t>
      </w:r>
      <w:proofErr w:type="gramEnd"/>
      <w:r w:rsidRPr="00A54A15">
        <w:t>&gt;</w:t>
      </w:r>
      <w:r w:rsidRPr="00A54A15">
        <w:tab/>
        <w:t>&lt;Explanation&gt;</w:t>
      </w:r>
    </w:p>
    <w:p w:rsidR="00080512" w:rsidRPr="00A54A15" w:rsidRDefault="00080512">
      <w:pPr>
        <w:pStyle w:val="EW"/>
      </w:pPr>
    </w:p>
    <w:p w:rsidR="00080512" w:rsidRPr="00A54A15" w:rsidRDefault="00080512">
      <w:pPr>
        <w:pStyle w:val="Heading2"/>
      </w:pPr>
      <w:bookmarkStart w:id="29" w:name="_Toc45870707"/>
      <w:r w:rsidRPr="00A54A15">
        <w:t>3.3</w:t>
      </w:r>
      <w:r w:rsidRPr="00A54A15">
        <w:tab/>
        <w:t>Abbreviations</w:t>
      </w:r>
      <w:bookmarkEnd w:id="29"/>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0" w:name="clause4"/>
      <w:bookmarkEnd w:id="30"/>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31" w:name="_Toc45870708"/>
      <w:r>
        <w:t>4</w:t>
      </w:r>
      <w:r w:rsidRPr="009E5383">
        <w:tab/>
      </w:r>
      <w:r>
        <w:t>Concepts and overview</w:t>
      </w:r>
      <w:bookmarkEnd w:id="31"/>
    </w:p>
    <w:p w:rsidR="000D3123" w:rsidRPr="000B2708" w:rsidRDefault="000D3123" w:rsidP="008D7CA6">
      <w:pPr>
        <w:pStyle w:val="NO"/>
        <w:overflowPunct w:val="0"/>
        <w:autoSpaceDE w:val="0"/>
        <w:autoSpaceDN w:val="0"/>
        <w:adjustRightInd w:val="0"/>
        <w:ind w:left="270" w:firstLine="0"/>
        <w:textAlignment w:val="baseline"/>
        <w:rPr>
          <w:color w:val="FF0000"/>
          <w:lang w:eastAsia="zh-CN"/>
        </w:rPr>
      </w:pPr>
      <w:r w:rsidRPr="000B2708">
        <w:rPr>
          <w:color w:val="FF0000"/>
          <w:lang w:eastAsia="zh-CN"/>
        </w:rPr>
        <w:t xml:space="preserve">Editor’s note: this clause is to accommodate the concepts and overview of </w:t>
      </w:r>
      <w:r w:rsidR="00F27D43">
        <w:rPr>
          <w:color w:val="FF0000"/>
          <w:lang w:eastAsia="zh-CN"/>
        </w:rPr>
        <w:t>Network Slicing Management</w:t>
      </w:r>
      <w:r w:rsidR="008D7CA6">
        <w:rPr>
          <w:color w:val="FF0000"/>
          <w:lang w:eastAsia="zh-CN"/>
        </w:rPr>
        <w:t xml:space="preserve"> Enhancement</w:t>
      </w:r>
      <w:r w:rsidRPr="000B2708">
        <w:rPr>
          <w:color w:val="FF0000"/>
          <w:lang w:eastAsia="zh-CN"/>
        </w:rPr>
        <w:t xml:space="preserve">. </w:t>
      </w:r>
    </w:p>
    <w:p w:rsidR="000D3123" w:rsidRPr="009E5383" w:rsidRDefault="008D7CA6" w:rsidP="000D3123">
      <w:pPr>
        <w:pStyle w:val="Heading1"/>
      </w:pPr>
      <w:bookmarkStart w:id="32" w:name="_Toc45870709"/>
      <w:r>
        <w:lastRenderedPageBreak/>
        <w:t>5</w:t>
      </w:r>
      <w:r w:rsidR="000D3123" w:rsidRPr="009E5383">
        <w:tab/>
      </w:r>
      <w:r w:rsidR="004057F8">
        <w:t xml:space="preserve">Scenarios for </w:t>
      </w:r>
      <w:r w:rsidR="00F27D43">
        <w:t xml:space="preserve">Network Slicing </w:t>
      </w:r>
      <w:r w:rsidR="000D3123">
        <w:t xml:space="preserve">Management </w:t>
      </w:r>
      <w:r w:rsidR="00F27D43">
        <w:t>Enhancements</w:t>
      </w:r>
      <w:bookmarkEnd w:id="32"/>
    </w:p>
    <w:p w:rsidR="000D3123" w:rsidRPr="009E5383" w:rsidRDefault="008D7CA6" w:rsidP="000D3123">
      <w:pPr>
        <w:pStyle w:val="Heading2"/>
        <w:overflowPunct w:val="0"/>
        <w:autoSpaceDE w:val="0"/>
        <w:autoSpaceDN w:val="0"/>
        <w:adjustRightInd w:val="0"/>
        <w:textAlignment w:val="baseline"/>
      </w:pPr>
      <w:bookmarkStart w:id="33" w:name="_Toc45870710"/>
      <w:r>
        <w:t>5</w:t>
      </w:r>
      <w:r w:rsidR="000D3123" w:rsidRPr="009E5383">
        <w:t>.1</w:t>
      </w:r>
      <w:r w:rsidR="000D3123" w:rsidRPr="009E5383">
        <w:tab/>
      </w:r>
      <w:r w:rsidR="004057F8">
        <w:t>Scenario-1 (to be replaced by the concrete title)</w:t>
      </w:r>
      <w:bookmarkEnd w:id="33"/>
    </w:p>
    <w:p w:rsidR="00227F5E" w:rsidRPr="00056AF5" w:rsidRDefault="00227F5E" w:rsidP="00227F5E">
      <w:pPr>
        <w:pStyle w:val="Heading4"/>
        <w:rPr>
          <w:lang w:eastAsia="zh-CN"/>
        </w:rPr>
      </w:pPr>
      <w:bookmarkStart w:id="34" w:name="_Toc2418537"/>
      <w:bookmarkStart w:id="35" w:name="_Toc17554885"/>
      <w:bookmarkStart w:id="36" w:name="_Toc34292836"/>
      <w:bookmarkStart w:id="37" w:name="_Toc45870711"/>
      <w:r>
        <w:rPr>
          <w:lang w:eastAsia="zh-CN"/>
        </w:rPr>
        <w:t>5.1</w:t>
      </w:r>
      <w:r w:rsidRPr="00056AF5">
        <w:rPr>
          <w:lang w:eastAsia="zh-CN"/>
        </w:rPr>
        <w:t>.1</w:t>
      </w:r>
      <w:r w:rsidRPr="00056AF5">
        <w:rPr>
          <w:lang w:eastAsia="zh-CN"/>
        </w:rPr>
        <w:tab/>
        <w:t>Introduction</w:t>
      </w:r>
      <w:bookmarkEnd w:id="34"/>
      <w:bookmarkEnd w:id="35"/>
      <w:bookmarkEnd w:id="36"/>
      <w:bookmarkEnd w:id="37"/>
    </w:p>
    <w:p w:rsidR="00227F5E" w:rsidRPr="00056AF5" w:rsidRDefault="00227F5E" w:rsidP="00227F5E">
      <w:pPr>
        <w:pStyle w:val="Heading4"/>
        <w:rPr>
          <w:lang w:eastAsia="zh-CN"/>
        </w:rPr>
      </w:pPr>
      <w:bookmarkStart w:id="38" w:name="_Toc2418538"/>
      <w:bookmarkStart w:id="39" w:name="_Toc17554886"/>
      <w:bookmarkStart w:id="40" w:name="_Toc34292837"/>
      <w:bookmarkStart w:id="41" w:name="_Toc45870712"/>
      <w:r>
        <w:rPr>
          <w:lang w:eastAsia="zh-CN"/>
        </w:rPr>
        <w:t>5.1</w:t>
      </w:r>
      <w:r w:rsidRPr="00056AF5">
        <w:rPr>
          <w:lang w:eastAsia="zh-CN"/>
        </w:rPr>
        <w:t>.2</w:t>
      </w:r>
      <w:r w:rsidRPr="00056AF5">
        <w:rPr>
          <w:lang w:eastAsia="zh-CN"/>
        </w:rPr>
        <w:tab/>
        <w:t>Pre-condition</w:t>
      </w:r>
      <w:bookmarkEnd w:id="38"/>
      <w:bookmarkEnd w:id="39"/>
      <w:bookmarkEnd w:id="40"/>
      <w:bookmarkEnd w:id="41"/>
    </w:p>
    <w:p w:rsidR="00227F5E" w:rsidRPr="00056AF5" w:rsidRDefault="00227F5E" w:rsidP="00227F5E">
      <w:pPr>
        <w:pStyle w:val="Heading4"/>
        <w:rPr>
          <w:lang w:eastAsia="zh-CN"/>
        </w:rPr>
      </w:pPr>
      <w:bookmarkStart w:id="42" w:name="_Toc2418539"/>
      <w:bookmarkStart w:id="43" w:name="_Toc17554887"/>
      <w:bookmarkStart w:id="44" w:name="_Toc34292838"/>
      <w:bookmarkStart w:id="45" w:name="_Toc45870713"/>
      <w:r>
        <w:rPr>
          <w:lang w:eastAsia="zh-CN"/>
        </w:rPr>
        <w:t>5.1</w:t>
      </w:r>
      <w:r w:rsidRPr="00056AF5">
        <w:rPr>
          <w:lang w:eastAsia="zh-CN"/>
        </w:rPr>
        <w:t>.3</w:t>
      </w:r>
      <w:r w:rsidRPr="00056AF5">
        <w:rPr>
          <w:lang w:eastAsia="zh-CN"/>
        </w:rPr>
        <w:tab/>
        <w:t>Description</w:t>
      </w:r>
      <w:bookmarkEnd w:id="42"/>
      <w:bookmarkEnd w:id="43"/>
      <w:bookmarkEnd w:id="44"/>
      <w:bookmarkEnd w:id="45"/>
    </w:p>
    <w:p w:rsidR="00227F5E" w:rsidRPr="00056AF5" w:rsidRDefault="00227F5E" w:rsidP="00227F5E">
      <w:pPr>
        <w:pStyle w:val="Heading4"/>
        <w:rPr>
          <w:lang w:eastAsia="zh-CN"/>
        </w:rPr>
      </w:pPr>
      <w:bookmarkStart w:id="46" w:name="_Toc2418540"/>
      <w:bookmarkStart w:id="47" w:name="_Toc17554888"/>
      <w:bookmarkStart w:id="48" w:name="_Toc34292839"/>
      <w:bookmarkStart w:id="49" w:name="_Toc45870714"/>
      <w:r w:rsidRPr="00056AF5">
        <w:rPr>
          <w:lang w:eastAsia="zh-CN"/>
        </w:rPr>
        <w:t>5.</w:t>
      </w:r>
      <w:r>
        <w:rPr>
          <w:lang w:eastAsia="zh-CN"/>
        </w:rPr>
        <w:t>1</w:t>
      </w:r>
      <w:r w:rsidRPr="00056AF5">
        <w:rPr>
          <w:lang w:eastAsia="zh-CN"/>
        </w:rPr>
        <w:t>.4</w:t>
      </w:r>
      <w:r w:rsidRPr="00056AF5">
        <w:rPr>
          <w:lang w:eastAsia="zh-CN"/>
        </w:rPr>
        <w:tab/>
        <w:t>Post-condition</w:t>
      </w:r>
      <w:bookmarkEnd w:id="46"/>
      <w:bookmarkEnd w:id="47"/>
      <w:bookmarkEnd w:id="48"/>
      <w:bookmarkEnd w:id="49"/>
    </w:p>
    <w:p w:rsidR="000D3123" w:rsidRPr="005C04AC" w:rsidRDefault="000D3123" w:rsidP="000D3123"/>
    <w:p w:rsidR="00F21768" w:rsidRDefault="00F21768" w:rsidP="00F21768">
      <w:pPr>
        <w:pStyle w:val="Heading1"/>
      </w:pPr>
      <w:bookmarkStart w:id="50" w:name="_Toc502837126"/>
      <w:bookmarkStart w:id="51" w:name="_Toc34292911"/>
      <w:bookmarkStart w:id="52" w:name="_Toc45870715"/>
      <w:r>
        <w:t>6</w:t>
      </w:r>
      <w:r w:rsidRPr="00235394">
        <w:tab/>
      </w:r>
      <w:r w:rsidRPr="00982678">
        <w:rPr>
          <w:rFonts w:hint="eastAsia"/>
          <w:lang w:eastAsia="zh-CN"/>
        </w:rPr>
        <w:t xml:space="preserve">Potential requirements </w:t>
      </w:r>
      <w:r>
        <w:t>for Network Slicing Management Enhancements</w:t>
      </w:r>
      <w:bookmarkEnd w:id="52"/>
    </w:p>
    <w:p w:rsidR="00F21768" w:rsidRPr="00227F5E" w:rsidRDefault="00F21768" w:rsidP="00F21768"/>
    <w:p w:rsidR="00F21768" w:rsidRDefault="00F21768" w:rsidP="00F21768">
      <w:pPr>
        <w:pStyle w:val="Heading1"/>
      </w:pPr>
      <w:bookmarkStart w:id="53" w:name="_Toc45870716"/>
      <w:bookmarkEnd w:id="50"/>
      <w:bookmarkEnd w:id="51"/>
      <w:r>
        <w:t>7</w:t>
      </w:r>
      <w:r w:rsidRPr="00235394">
        <w:tab/>
      </w:r>
      <w:r>
        <w:rPr>
          <w:lang w:eastAsia="zh-CN"/>
        </w:rPr>
        <w:t>Possible solutions</w:t>
      </w:r>
      <w:r w:rsidRPr="00982678">
        <w:rPr>
          <w:rFonts w:hint="eastAsia"/>
          <w:lang w:eastAsia="zh-CN"/>
        </w:rPr>
        <w:t xml:space="preserve"> </w:t>
      </w:r>
      <w:r>
        <w:t>for Network Slicing Management Enhancements</w:t>
      </w:r>
      <w:bookmarkEnd w:id="53"/>
    </w:p>
    <w:p w:rsidR="00F21768" w:rsidRPr="00227F5E" w:rsidRDefault="00F21768" w:rsidP="00F21768"/>
    <w:p w:rsidR="000D3123" w:rsidRDefault="00F21768" w:rsidP="000D3123">
      <w:pPr>
        <w:pStyle w:val="Heading1"/>
      </w:pPr>
      <w:bookmarkStart w:id="54" w:name="_Toc45870717"/>
      <w:r>
        <w:t>8</w:t>
      </w:r>
      <w:r w:rsidR="000D3123" w:rsidRPr="009E5383">
        <w:tab/>
      </w:r>
      <w:r w:rsidR="000D3123">
        <w:t>Conclusions and recommendations</w:t>
      </w:r>
      <w:bookmarkEnd w:id="54"/>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55" w:name="_Toc45870718"/>
      <w:bookmarkStart w:id="56" w:name="_GoBack"/>
      <w:bookmarkEnd w:id="56"/>
      <w:r w:rsidRPr="00A54A15">
        <w:lastRenderedPageBreak/>
        <w:t>Annex &lt;X&gt; (informative)</w:t>
      </w:r>
      <w:proofErr w:type="gramStart"/>
      <w:r w:rsidRPr="00A54A15">
        <w:t>:</w:t>
      </w:r>
      <w:proofErr w:type="gramEnd"/>
      <w:r w:rsidRPr="00A54A15">
        <w:br/>
        <w:t>Change history</w:t>
      </w:r>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57" w:name="historyclause"/>
            <w:bookmarkEnd w:id="57"/>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4E7" w:rsidRDefault="001D04E7">
      <w:r>
        <w:separator/>
      </w:r>
    </w:p>
  </w:endnote>
  <w:endnote w:type="continuationSeparator" w:id="0">
    <w:p w:rsidR="001D04E7" w:rsidRDefault="001D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4E7" w:rsidRDefault="001D04E7">
      <w:r>
        <w:separator/>
      </w:r>
    </w:p>
  </w:footnote>
  <w:footnote w:type="continuationSeparator" w:id="0">
    <w:p w:rsidR="001D04E7" w:rsidRDefault="001D0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63A">
      <w:rPr>
        <w:rFonts w:ascii="Arial" w:hAnsi="Arial" w:cs="Arial"/>
        <w:b/>
        <w:noProof/>
        <w:sz w:val="18"/>
        <w:szCs w:val="18"/>
      </w:rPr>
      <w:t>3GPP TR 28.811 V0.0.0 (2020-07)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463A">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63A">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3123"/>
    <w:rsid w:val="000D58AB"/>
    <w:rsid w:val="00131A62"/>
    <w:rsid w:val="00133525"/>
    <w:rsid w:val="0014035B"/>
    <w:rsid w:val="00167A10"/>
    <w:rsid w:val="0017527B"/>
    <w:rsid w:val="001A4C42"/>
    <w:rsid w:val="001A7420"/>
    <w:rsid w:val="001B6637"/>
    <w:rsid w:val="001C21C3"/>
    <w:rsid w:val="001D02C2"/>
    <w:rsid w:val="001D04E7"/>
    <w:rsid w:val="001E5440"/>
    <w:rsid w:val="001F0C1D"/>
    <w:rsid w:val="001F1132"/>
    <w:rsid w:val="001F168B"/>
    <w:rsid w:val="00227F5E"/>
    <w:rsid w:val="002347A2"/>
    <w:rsid w:val="002675F0"/>
    <w:rsid w:val="002B6339"/>
    <w:rsid w:val="002E00EE"/>
    <w:rsid w:val="003172DC"/>
    <w:rsid w:val="00330B66"/>
    <w:rsid w:val="0035462D"/>
    <w:rsid w:val="003765B8"/>
    <w:rsid w:val="003C0139"/>
    <w:rsid w:val="003C3971"/>
    <w:rsid w:val="004057F8"/>
    <w:rsid w:val="00423334"/>
    <w:rsid w:val="004345EC"/>
    <w:rsid w:val="004559A5"/>
    <w:rsid w:val="00465515"/>
    <w:rsid w:val="004B463A"/>
    <w:rsid w:val="004D3578"/>
    <w:rsid w:val="004E213A"/>
    <w:rsid w:val="004F0988"/>
    <w:rsid w:val="004F3340"/>
    <w:rsid w:val="004F7287"/>
    <w:rsid w:val="0053388B"/>
    <w:rsid w:val="00535773"/>
    <w:rsid w:val="00543E6C"/>
    <w:rsid w:val="00565087"/>
    <w:rsid w:val="00597B11"/>
    <w:rsid w:val="005D2E01"/>
    <w:rsid w:val="005D69DB"/>
    <w:rsid w:val="005D7526"/>
    <w:rsid w:val="005E4BB2"/>
    <w:rsid w:val="00602AEA"/>
    <w:rsid w:val="00614FDF"/>
    <w:rsid w:val="0063543D"/>
    <w:rsid w:val="00647114"/>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8D7CA6"/>
    <w:rsid w:val="0090271F"/>
    <w:rsid w:val="00902E23"/>
    <w:rsid w:val="009114D7"/>
    <w:rsid w:val="0091348E"/>
    <w:rsid w:val="00917CCB"/>
    <w:rsid w:val="00942EC2"/>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56833"/>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5EA7"/>
    <w:rsid w:val="00EC4A25"/>
    <w:rsid w:val="00ED6040"/>
    <w:rsid w:val="00ED6DA1"/>
    <w:rsid w:val="00F025A2"/>
    <w:rsid w:val="00F04712"/>
    <w:rsid w:val="00F13360"/>
    <w:rsid w:val="00F21768"/>
    <w:rsid w:val="00F22EC7"/>
    <w:rsid w:val="00F27D43"/>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CD0A3-4DBD-4237-AC6E-CC94879C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Huawei1</cp:lastModifiedBy>
  <cp:revision>3</cp:revision>
  <cp:lastPrinted>2019-02-25T14:05:00Z</cp:lastPrinted>
  <dcterms:created xsi:type="dcterms:W3CDTF">2020-07-17T08:27:00Z</dcterms:created>
  <dcterms:modified xsi:type="dcterms:W3CDTF">2020-07-17T08:32:00Z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